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F375F0" w14:textId="77777777" w:rsidR="005672C3" w:rsidRPr="005672C3" w:rsidRDefault="005672C3" w:rsidP="005672C3">
      <w:pPr>
        <w:rPr>
          <w:b/>
          <w:bCs/>
          <w:u w:val="single"/>
          <w:lang w:eastAsia="es-ES"/>
        </w:rPr>
      </w:pPr>
      <w:r w:rsidRPr="005672C3">
        <w:rPr>
          <w:b/>
          <w:bCs/>
          <w:u w:val="single"/>
          <w:lang w:eastAsia="es-ES"/>
        </w:rPr>
        <w:t>PRIMERO A. 70 m2. PRECIO: 438.000€</w:t>
      </w:r>
    </w:p>
    <w:p w14:paraId="3AEA39A8" w14:textId="7341AF6A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AMPLIA PRIMERA PLANTA – 3 DORMITORIOS, 2 BAÑOS Y DOS TERRAZAS</w:t>
      </w:r>
    </w:p>
    <w:p w14:paraId="46B2BA85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En la exclusiva promoción de obra nueva en Rúa do Progreso, en el corazón de Ourense, se encuentra esta espectacular vivienda ubicada en la primera planta, diseñada para ofrecer el máximo confort y funcionalidad. Con 70 m², esta propiedad destaca por su distribución inteligente, amplias estancias y la integración de dos terrazas, una con orientación a la fachada principal y otra interior, proporcionando versatilidad y luminosidad en cada rincón.</w:t>
      </w:r>
    </w:p>
    <w:p w14:paraId="51AA6E03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Distribución y confort</w:t>
      </w:r>
    </w:p>
    <w:p w14:paraId="124B3FEF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La vivienda dispone de:</w:t>
      </w:r>
      <w:r w:rsidRPr="005672C3">
        <w:rPr>
          <w:sz w:val="20"/>
          <w:szCs w:val="20"/>
          <w:lang w:eastAsia="es-ES"/>
        </w:rPr>
        <w:br/>
      </w:r>
      <w:r w:rsidRPr="005672C3">
        <w:rPr>
          <w:rFonts w:ascii="Segoe UI Emoji" w:hAnsi="Segoe UI Emoji" w:cs="Segoe UI Emoji"/>
          <w:sz w:val="20"/>
          <w:szCs w:val="20"/>
          <w:lang w:eastAsia="es-ES"/>
        </w:rPr>
        <w:t>✅</w:t>
      </w:r>
      <w:r w:rsidRPr="005672C3">
        <w:rPr>
          <w:sz w:val="20"/>
          <w:szCs w:val="20"/>
          <w:lang w:eastAsia="es-ES"/>
        </w:rPr>
        <w:t xml:space="preserve"> Tres dormitorios, diseñados para aprovechar al máximo la luz natural.</w:t>
      </w:r>
      <w:r w:rsidRPr="005672C3">
        <w:rPr>
          <w:sz w:val="20"/>
          <w:szCs w:val="20"/>
          <w:lang w:eastAsia="es-ES"/>
        </w:rPr>
        <w:br/>
      </w:r>
      <w:r w:rsidRPr="005672C3">
        <w:rPr>
          <w:rFonts w:ascii="Segoe UI Emoji" w:hAnsi="Segoe UI Emoji" w:cs="Segoe UI Emoji"/>
          <w:sz w:val="20"/>
          <w:szCs w:val="20"/>
          <w:lang w:eastAsia="es-ES"/>
        </w:rPr>
        <w:t>✅</w:t>
      </w:r>
      <w:r w:rsidRPr="005672C3">
        <w:rPr>
          <w:sz w:val="20"/>
          <w:szCs w:val="20"/>
          <w:lang w:eastAsia="es-ES"/>
        </w:rPr>
        <w:t xml:space="preserve"> Dos baños completos, con acabados modernos y sanitarios de la firma Roca, que garantizan calidad y elegancia.</w:t>
      </w:r>
      <w:r w:rsidRPr="005672C3">
        <w:rPr>
          <w:sz w:val="20"/>
          <w:szCs w:val="20"/>
          <w:lang w:eastAsia="es-ES"/>
        </w:rPr>
        <w:br/>
      </w:r>
      <w:r w:rsidRPr="005672C3">
        <w:rPr>
          <w:rFonts w:ascii="Segoe UI Emoji" w:hAnsi="Segoe UI Emoji" w:cs="Segoe UI Emoji"/>
          <w:sz w:val="20"/>
          <w:szCs w:val="20"/>
          <w:lang w:eastAsia="es-ES"/>
        </w:rPr>
        <w:t>✅</w:t>
      </w:r>
      <w:r w:rsidRPr="005672C3">
        <w:rPr>
          <w:sz w:val="20"/>
          <w:szCs w:val="20"/>
          <w:lang w:eastAsia="es-ES"/>
        </w:rPr>
        <w:t xml:space="preserve"> Un espacioso salón con cocina integrada, generando un ambiente diáfano y acogedor.</w:t>
      </w:r>
      <w:r w:rsidRPr="005672C3">
        <w:rPr>
          <w:sz w:val="20"/>
          <w:szCs w:val="20"/>
          <w:lang w:eastAsia="es-ES"/>
        </w:rPr>
        <w:br/>
      </w:r>
      <w:r w:rsidRPr="005672C3">
        <w:rPr>
          <w:rFonts w:ascii="Segoe UI Emoji" w:hAnsi="Segoe UI Emoji" w:cs="Segoe UI Emoji"/>
          <w:sz w:val="20"/>
          <w:szCs w:val="20"/>
          <w:lang w:eastAsia="es-ES"/>
        </w:rPr>
        <w:t>✅</w:t>
      </w:r>
      <w:r w:rsidRPr="005672C3">
        <w:rPr>
          <w:sz w:val="20"/>
          <w:szCs w:val="20"/>
          <w:lang w:eastAsia="es-ES"/>
        </w:rPr>
        <w:t xml:space="preserve"> Terraza a fachada principal, ideal para disfrutar del exterior con vistas a la ciudad.</w:t>
      </w:r>
      <w:r w:rsidRPr="005672C3">
        <w:rPr>
          <w:sz w:val="20"/>
          <w:szCs w:val="20"/>
          <w:lang w:eastAsia="es-ES"/>
        </w:rPr>
        <w:br/>
      </w:r>
      <w:r w:rsidRPr="005672C3">
        <w:rPr>
          <w:rFonts w:ascii="Segoe UI Emoji" w:hAnsi="Segoe UI Emoji" w:cs="Segoe UI Emoji"/>
          <w:sz w:val="20"/>
          <w:szCs w:val="20"/>
          <w:lang w:eastAsia="es-ES"/>
        </w:rPr>
        <w:t>✅</w:t>
      </w:r>
      <w:r w:rsidRPr="005672C3">
        <w:rPr>
          <w:sz w:val="20"/>
          <w:szCs w:val="20"/>
          <w:lang w:eastAsia="es-ES"/>
        </w:rPr>
        <w:t xml:space="preserve"> Terraza interior, un espacio versátil perfecto para mayor privacidad y tranquilidad.</w:t>
      </w:r>
    </w:p>
    <w:p w14:paraId="6BE07B4E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Máxima calidad constructiva y eficiencia energética</w:t>
      </w:r>
    </w:p>
    <w:p w14:paraId="1DE7441E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Esta promoción ha sido diseñada con materiales de primera calidad para garantizar aislamiento, durabilidad y confort:</w:t>
      </w:r>
      <w:r w:rsidRPr="005672C3">
        <w:rPr>
          <w:sz w:val="20"/>
          <w:szCs w:val="20"/>
          <w:lang w:eastAsia="es-ES"/>
        </w:rPr>
        <w:br/>
      </w:r>
      <w:r w:rsidRPr="005672C3">
        <w:rPr>
          <w:rFonts w:ascii="Segoe UI Symbol" w:hAnsi="Segoe UI Symbol" w:cs="Segoe UI Symbol"/>
          <w:sz w:val="20"/>
          <w:szCs w:val="20"/>
          <w:lang w:eastAsia="es-ES"/>
        </w:rPr>
        <w:t>✔</w:t>
      </w:r>
      <w:r w:rsidRPr="005672C3">
        <w:rPr>
          <w:sz w:val="20"/>
          <w:szCs w:val="20"/>
          <w:lang w:eastAsia="es-ES"/>
        </w:rPr>
        <w:t xml:space="preserve"> Estructura de hormigón y cerramientos en piedra bloque de 12 cm para una mayor solidez.</w:t>
      </w:r>
      <w:r w:rsidRPr="005672C3">
        <w:rPr>
          <w:sz w:val="20"/>
          <w:szCs w:val="20"/>
          <w:lang w:eastAsia="es-ES"/>
        </w:rPr>
        <w:br/>
      </w:r>
      <w:r w:rsidRPr="005672C3">
        <w:rPr>
          <w:rFonts w:ascii="Segoe UI Symbol" w:hAnsi="Segoe UI Symbol" w:cs="Segoe UI Symbol"/>
          <w:sz w:val="20"/>
          <w:szCs w:val="20"/>
          <w:lang w:eastAsia="es-ES"/>
        </w:rPr>
        <w:t>✔</w:t>
      </w:r>
      <w:r w:rsidRPr="005672C3">
        <w:rPr>
          <w:sz w:val="20"/>
          <w:szCs w:val="20"/>
          <w:lang w:eastAsia="es-ES"/>
        </w:rPr>
        <w:t xml:space="preserve"> Aislamiento térmico y acústico con divisiones en ladrillo y techos de pladur insonorizado.</w:t>
      </w:r>
      <w:r w:rsidRPr="005672C3">
        <w:rPr>
          <w:sz w:val="20"/>
          <w:szCs w:val="20"/>
          <w:lang w:eastAsia="es-ES"/>
        </w:rPr>
        <w:br/>
      </w:r>
      <w:r w:rsidRPr="005672C3">
        <w:rPr>
          <w:rFonts w:ascii="Segoe UI Symbol" w:hAnsi="Segoe UI Symbol" w:cs="Segoe UI Symbol"/>
          <w:sz w:val="20"/>
          <w:szCs w:val="20"/>
          <w:lang w:eastAsia="es-ES"/>
        </w:rPr>
        <w:t>✔</w:t>
      </w:r>
      <w:r w:rsidRPr="005672C3">
        <w:rPr>
          <w:sz w:val="20"/>
          <w:szCs w:val="20"/>
          <w:lang w:eastAsia="es-ES"/>
        </w:rPr>
        <w:t xml:space="preserve"> Carpintería de aluminio con rotura de puente térmico y cristales de doble cámara, que optimizan la eficiencia energética.</w:t>
      </w:r>
    </w:p>
    <w:p w14:paraId="4C2CF236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Climatización sostenible</w:t>
      </w:r>
    </w:p>
    <w:p w14:paraId="7354EE1C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Como en toda la promoción, este hogar cuenta con un sistema de climatización por geotermia, con un pozo de 200 m² que abastece la calefacción mediante suelo radiante, proporcionando tanto frío como calor con un consumo energético reducido.</w:t>
      </w:r>
    </w:p>
    <w:p w14:paraId="1C3FA8FA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Ubicación estratégica</w:t>
      </w:r>
    </w:p>
    <w:p w14:paraId="51423B96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sz w:val="20"/>
          <w:szCs w:val="20"/>
          <w:lang w:eastAsia="es-ES"/>
        </w:rPr>
        <w:t>Ubicado en una de las mejores zonas de Ourense, con el río Miño a pocos minutos y excelente conexión con el centro, esta vivienda es una oportunidad única para quienes buscan un hogar moderno, eficiente y en un entorno privilegiado.</w:t>
      </w:r>
    </w:p>
    <w:p w14:paraId="74F4CF3E" w14:textId="77777777" w:rsidR="005672C3" w:rsidRPr="005672C3" w:rsidRDefault="005672C3" w:rsidP="005672C3">
      <w:pPr>
        <w:rPr>
          <w:sz w:val="20"/>
          <w:szCs w:val="20"/>
          <w:lang w:eastAsia="es-ES"/>
        </w:rPr>
      </w:pPr>
      <w:r w:rsidRPr="005672C3">
        <w:rPr>
          <w:rFonts w:ascii="Segoe UI Emoji" w:hAnsi="Segoe UI Emoji" w:cs="Segoe UI Emoji"/>
          <w:sz w:val="20"/>
          <w:szCs w:val="20"/>
          <w:lang w:eastAsia="es-ES"/>
        </w:rPr>
        <w:t>👉</w:t>
      </w:r>
      <w:r w:rsidRPr="005672C3">
        <w:rPr>
          <w:sz w:val="20"/>
          <w:szCs w:val="20"/>
          <w:lang w:eastAsia="es-ES"/>
        </w:rPr>
        <w:t xml:space="preserve"> Últimas unidades disponibles. Contacta ahora para más información y agenda tu visita.</w:t>
      </w:r>
    </w:p>
    <w:p w14:paraId="29181B07" w14:textId="77777777" w:rsidR="005672C3" w:rsidRDefault="005672C3"/>
    <w:sectPr w:rsidR="005672C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2C3"/>
    <w:rsid w:val="005672C3"/>
    <w:rsid w:val="00D46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001B2"/>
  <w15:chartTrackingRefBased/>
  <w15:docId w15:val="{737F11DB-215A-413E-9EE0-36B8C3626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5672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5672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5672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5672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672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5672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672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672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672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5672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5672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5672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5672C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672C3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5672C3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672C3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672C3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672C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5672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5672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5672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5672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5672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5672C3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5672C3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5672C3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5672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672C3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5672C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808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1799</Characters>
  <Application>Microsoft Office Word</Application>
  <DocSecurity>0</DocSecurity>
  <Lines>14</Lines>
  <Paragraphs>4</Paragraphs>
  <ScaleCrop>false</ScaleCrop>
  <Company/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back home</dc:creator>
  <cp:keywords/>
  <dc:description/>
  <cp:lastModifiedBy>back home</cp:lastModifiedBy>
  <cp:revision>1</cp:revision>
  <dcterms:created xsi:type="dcterms:W3CDTF">2025-03-04T15:56:00Z</dcterms:created>
  <dcterms:modified xsi:type="dcterms:W3CDTF">2025-03-04T15:57:00Z</dcterms:modified>
</cp:coreProperties>
</file>